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A65" w:rsidRPr="001D2A65" w:rsidRDefault="001D2A65" w:rsidP="001D2A65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Calibri"/>
          <w:sz w:val="36"/>
          <w:u w:val="single"/>
        </w:rPr>
      </w:pPr>
      <w:r w:rsidRPr="001D2A65">
        <w:rPr>
          <w:rFonts w:ascii="Calibri" w:hAnsi="Calibri" w:cs="Calibri"/>
          <w:b/>
          <w:sz w:val="36"/>
          <w:u w:val="single"/>
        </w:rPr>
        <w:t>Odhlášení</w:t>
      </w:r>
      <w:r w:rsidRPr="001D2A65">
        <w:rPr>
          <w:rFonts w:ascii="Calibri" w:hAnsi="Calibri" w:cs="Calibri"/>
          <w:b/>
          <w:sz w:val="36"/>
          <w:u w:val="single"/>
        </w:rPr>
        <w:t xml:space="preserve"> psa</w:t>
      </w:r>
      <w:bookmarkStart w:id="0" w:name="_GoBack"/>
      <w:bookmarkEnd w:id="0"/>
    </w:p>
    <w:p w:rsidR="001D2A65" w:rsidRPr="000E1B1D" w:rsidRDefault="001D2A65" w:rsidP="001D2A65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Calibri"/>
        </w:rPr>
      </w:pPr>
    </w:p>
    <w:p w:rsidR="001D2A65" w:rsidRPr="000E1B1D" w:rsidRDefault="001D2A65" w:rsidP="001D2A65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Calibri"/>
        </w:rPr>
      </w:pPr>
      <w:r w:rsidRPr="000E1B1D">
        <w:rPr>
          <w:rFonts w:ascii="Calibri" w:hAnsi="Calibri" w:cs="Calibri"/>
        </w:rPr>
        <w:t>Oznamovací povinnost je dána zákonem č. 565/1990Sb.o místních poplatcích</w:t>
      </w:r>
    </w:p>
    <w:p w:rsidR="001D2A65" w:rsidRPr="000E1B1D" w:rsidRDefault="001D2A65" w:rsidP="001D2A65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Calibri"/>
          <w:b/>
        </w:rPr>
      </w:pPr>
      <w:r w:rsidRPr="000E1B1D">
        <w:rPr>
          <w:rFonts w:ascii="Calibri" w:hAnsi="Calibri" w:cs="Calibri"/>
        </w:rPr>
        <w:t>a Obecně závaznou vyhláškou města Ostrova č. 9/2023 o místním poplatku ze psů</w:t>
      </w:r>
    </w:p>
    <w:p w:rsidR="001D2A65" w:rsidRPr="000E1B1D" w:rsidRDefault="001D2A65" w:rsidP="001D2A65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:rsidR="001D2A65" w:rsidRDefault="001D2A65" w:rsidP="001D2A65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:rsidR="001D2A65" w:rsidRPr="000E1B1D" w:rsidRDefault="001D2A65" w:rsidP="001D2A65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:rsidR="001D2A65" w:rsidRPr="000E1B1D" w:rsidRDefault="001D2A65" w:rsidP="001D2A65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:rsidR="001D2A65" w:rsidRPr="000E1B1D" w:rsidRDefault="001D2A65" w:rsidP="001D2A65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sz w:val="24"/>
          <w:szCs w:val="24"/>
        </w:rPr>
      </w:pPr>
      <w:r w:rsidRPr="001D2A65">
        <w:rPr>
          <w:rFonts w:ascii="Calibri" w:hAnsi="Calibri" w:cs="Calibri"/>
          <w:b/>
          <w:sz w:val="24"/>
          <w:szCs w:val="24"/>
        </w:rPr>
        <w:t xml:space="preserve">Poplatník (držitel </w:t>
      </w:r>
      <w:proofErr w:type="gramStart"/>
      <w:r w:rsidRPr="001D2A65">
        <w:rPr>
          <w:rFonts w:ascii="Calibri" w:hAnsi="Calibri" w:cs="Calibri"/>
          <w:b/>
          <w:sz w:val="24"/>
          <w:szCs w:val="24"/>
        </w:rPr>
        <w:t>psa):</w:t>
      </w:r>
      <w:r>
        <w:rPr>
          <w:rFonts w:ascii="Calibri" w:hAnsi="Calibri" w:cs="Calibri"/>
          <w:sz w:val="24"/>
          <w:szCs w:val="24"/>
        </w:rPr>
        <w:t xml:space="preserve">    …</w:t>
      </w:r>
      <w:proofErr w:type="gramEnd"/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……………………………………………………………………………….</w:t>
      </w:r>
    </w:p>
    <w:p w:rsidR="001D2A65" w:rsidRPr="000E1B1D" w:rsidRDefault="001D2A65" w:rsidP="001D2A65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sz w:val="24"/>
          <w:szCs w:val="24"/>
        </w:rPr>
      </w:pPr>
    </w:p>
    <w:p w:rsidR="001D2A65" w:rsidRPr="000E1B1D" w:rsidRDefault="001D2A65" w:rsidP="001D2A65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sz w:val="24"/>
          <w:szCs w:val="24"/>
        </w:rPr>
      </w:pPr>
    </w:p>
    <w:p w:rsidR="001D2A65" w:rsidRPr="000E1B1D" w:rsidRDefault="001D2A65" w:rsidP="001D2A65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sz w:val="24"/>
          <w:szCs w:val="24"/>
        </w:rPr>
      </w:pPr>
      <w:r w:rsidRPr="001D2A65">
        <w:rPr>
          <w:rFonts w:ascii="Calibri" w:hAnsi="Calibri" w:cs="Calibri"/>
          <w:b/>
          <w:sz w:val="24"/>
          <w:szCs w:val="24"/>
        </w:rPr>
        <w:t>Trvalý pobyt (</w:t>
      </w:r>
      <w:proofErr w:type="gramStart"/>
      <w:r w:rsidRPr="001D2A65">
        <w:rPr>
          <w:rFonts w:ascii="Calibri" w:hAnsi="Calibri" w:cs="Calibri"/>
          <w:b/>
          <w:sz w:val="24"/>
          <w:szCs w:val="24"/>
        </w:rPr>
        <w:t>sídlo):</w:t>
      </w:r>
      <w:r>
        <w:rPr>
          <w:rFonts w:ascii="Calibri" w:hAnsi="Calibri" w:cs="Calibri"/>
          <w:sz w:val="24"/>
          <w:szCs w:val="24"/>
        </w:rPr>
        <w:t xml:space="preserve">     …</w:t>
      </w:r>
      <w:proofErr w:type="gramEnd"/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………………………………………………………………………………….</w:t>
      </w:r>
    </w:p>
    <w:p w:rsidR="001D2A65" w:rsidRPr="000E1B1D" w:rsidRDefault="001D2A65" w:rsidP="001D2A65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:rsidR="001D2A65" w:rsidRPr="000E1B1D" w:rsidRDefault="001D2A65" w:rsidP="001D2A65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:rsidR="001D2A65" w:rsidRPr="000E1B1D" w:rsidRDefault="001D2A65" w:rsidP="001D2A65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  <w:r w:rsidRPr="001D2A65">
        <w:rPr>
          <w:rFonts w:ascii="Calibri" w:hAnsi="Calibri" w:cs="Calibri"/>
          <w:b/>
          <w:sz w:val="24"/>
          <w:szCs w:val="24"/>
        </w:rPr>
        <w:t>Jméno a plemeno psa:</w:t>
      </w:r>
      <w:r>
        <w:rPr>
          <w:rFonts w:ascii="Calibri" w:hAnsi="Calibri" w:cs="Calibri"/>
          <w:sz w:val="24"/>
          <w:szCs w:val="24"/>
        </w:rPr>
        <w:t xml:space="preserve">   ………………………………………………………………………………</w:t>
      </w:r>
      <w:proofErr w:type="gramStart"/>
      <w:r>
        <w:rPr>
          <w:rFonts w:ascii="Calibri" w:hAnsi="Calibri" w:cs="Calibri"/>
          <w:sz w:val="24"/>
          <w:szCs w:val="24"/>
        </w:rPr>
        <w:t>…..</w:t>
      </w:r>
      <w:proofErr w:type="gramEnd"/>
    </w:p>
    <w:p w:rsidR="001D2A65" w:rsidRPr="000E1B1D" w:rsidRDefault="001D2A65" w:rsidP="001D2A65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:rsidR="001D2A65" w:rsidRPr="000E1B1D" w:rsidRDefault="001D2A65" w:rsidP="001D2A65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:rsidR="001D2A65" w:rsidRPr="000E1B1D" w:rsidRDefault="001D2A65" w:rsidP="001D2A65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  <w:r w:rsidRPr="001D2A65">
        <w:rPr>
          <w:rFonts w:ascii="Calibri" w:hAnsi="Calibri" w:cs="Calibri"/>
          <w:b/>
          <w:sz w:val="24"/>
          <w:szCs w:val="24"/>
        </w:rPr>
        <w:t>Důvod odhlášení:</w:t>
      </w:r>
      <w:r>
        <w:rPr>
          <w:rFonts w:ascii="Calibri" w:hAnsi="Calibri" w:cs="Calibri"/>
          <w:sz w:val="24"/>
          <w:szCs w:val="24"/>
        </w:rPr>
        <w:t xml:space="preserve">   ………………………………………………………………………………………</w:t>
      </w:r>
      <w:proofErr w:type="gramStart"/>
      <w:r>
        <w:rPr>
          <w:rFonts w:ascii="Calibri" w:hAnsi="Calibri" w:cs="Calibri"/>
          <w:sz w:val="24"/>
          <w:szCs w:val="24"/>
        </w:rPr>
        <w:t>…..</w:t>
      </w:r>
      <w:proofErr w:type="gramEnd"/>
    </w:p>
    <w:p w:rsidR="001D2A65" w:rsidRPr="000E1B1D" w:rsidRDefault="001D2A65" w:rsidP="001D2A65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sz w:val="24"/>
          <w:szCs w:val="24"/>
        </w:rPr>
      </w:pPr>
    </w:p>
    <w:p w:rsidR="001D2A65" w:rsidRPr="000E1B1D" w:rsidRDefault="001D2A65" w:rsidP="001D2A65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sz w:val="24"/>
          <w:szCs w:val="24"/>
        </w:rPr>
      </w:pPr>
    </w:p>
    <w:p w:rsidR="001D2A65" w:rsidRPr="000E1B1D" w:rsidRDefault="001D2A65" w:rsidP="001D2A65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sz w:val="24"/>
          <w:szCs w:val="24"/>
        </w:rPr>
      </w:pPr>
      <w:r w:rsidRPr="001D2A65">
        <w:rPr>
          <w:rFonts w:ascii="Calibri" w:hAnsi="Calibri" w:cs="Calibri"/>
          <w:b/>
          <w:sz w:val="24"/>
          <w:szCs w:val="24"/>
        </w:rPr>
        <w:t xml:space="preserve">Datum </w:t>
      </w:r>
      <w:proofErr w:type="gramStart"/>
      <w:r w:rsidRPr="001D2A65">
        <w:rPr>
          <w:rFonts w:ascii="Calibri" w:hAnsi="Calibri" w:cs="Calibri"/>
          <w:b/>
          <w:sz w:val="24"/>
          <w:szCs w:val="24"/>
        </w:rPr>
        <w:t>odhlášení:</w:t>
      </w:r>
      <w:r w:rsidRPr="000E1B1D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   …</w:t>
      </w:r>
      <w:proofErr w:type="gramEnd"/>
      <w:r>
        <w:rPr>
          <w:rFonts w:ascii="Calibri" w:hAnsi="Calibri" w:cs="Calibri"/>
          <w:b/>
          <w:sz w:val="24"/>
          <w:szCs w:val="24"/>
        </w:rPr>
        <w:t>…………………………………………………………………………………….</w:t>
      </w:r>
    </w:p>
    <w:p w:rsidR="001D2A65" w:rsidRPr="000E1B1D" w:rsidRDefault="001D2A65" w:rsidP="001D2A65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sz w:val="24"/>
          <w:szCs w:val="24"/>
        </w:rPr>
      </w:pPr>
    </w:p>
    <w:p w:rsidR="001D2A65" w:rsidRPr="000E1B1D" w:rsidRDefault="001D2A65" w:rsidP="001D2A65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sz w:val="24"/>
          <w:szCs w:val="24"/>
        </w:rPr>
      </w:pPr>
    </w:p>
    <w:p w:rsidR="001D2A65" w:rsidRPr="000E1B1D" w:rsidRDefault="001D2A65" w:rsidP="001D2A65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:rsidR="001D2A65" w:rsidRPr="000E1B1D" w:rsidRDefault="001D2A65" w:rsidP="001D2A65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  <w:r w:rsidRPr="000E1B1D">
        <w:rPr>
          <w:rFonts w:ascii="Calibri" w:hAnsi="Calibri" w:cs="Calibri"/>
          <w:b/>
          <w:sz w:val="24"/>
          <w:szCs w:val="24"/>
          <w:u w:val="single"/>
        </w:rPr>
        <w:t>Prohlašuji tímto, že výše uvedené údaje jsou pravdivé a jsem si vědom(a) sankčních</w:t>
      </w:r>
      <w:r w:rsidRPr="000E1B1D">
        <w:rPr>
          <w:rFonts w:ascii="Calibri" w:hAnsi="Calibri" w:cs="Calibri"/>
          <w:b/>
          <w:sz w:val="24"/>
          <w:szCs w:val="24"/>
        </w:rPr>
        <w:t xml:space="preserve"> </w:t>
      </w:r>
      <w:r w:rsidRPr="000E1B1D">
        <w:rPr>
          <w:rFonts w:ascii="Calibri" w:hAnsi="Calibri" w:cs="Calibri"/>
          <w:b/>
          <w:sz w:val="24"/>
          <w:szCs w:val="24"/>
          <w:u w:val="single"/>
        </w:rPr>
        <w:t xml:space="preserve">následků, zjistí-li </w:t>
      </w:r>
      <w:proofErr w:type="gramStart"/>
      <w:r w:rsidRPr="000E1B1D">
        <w:rPr>
          <w:rFonts w:ascii="Calibri" w:hAnsi="Calibri" w:cs="Calibri"/>
          <w:b/>
          <w:sz w:val="24"/>
          <w:szCs w:val="24"/>
          <w:u w:val="single"/>
        </w:rPr>
        <w:t>se , že</w:t>
      </w:r>
      <w:proofErr w:type="gramEnd"/>
      <w:r w:rsidRPr="000E1B1D">
        <w:rPr>
          <w:rFonts w:ascii="Calibri" w:hAnsi="Calibri" w:cs="Calibri"/>
          <w:b/>
          <w:sz w:val="24"/>
          <w:szCs w:val="24"/>
          <w:u w:val="single"/>
        </w:rPr>
        <w:t xml:space="preserve"> tyto údaje jsou nepravdivé</w:t>
      </w:r>
      <w:r w:rsidRPr="000E1B1D">
        <w:rPr>
          <w:rFonts w:ascii="Calibri" w:hAnsi="Calibri" w:cs="Calibri"/>
          <w:b/>
          <w:sz w:val="24"/>
          <w:szCs w:val="24"/>
        </w:rPr>
        <w:t>.</w:t>
      </w:r>
    </w:p>
    <w:p w:rsidR="001D2A65" w:rsidRPr="000E1B1D" w:rsidRDefault="001D2A65" w:rsidP="001D2A65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:rsidR="001D2A65" w:rsidRPr="000E1B1D" w:rsidRDefault="001D2A65" w:rsidP="001D2A65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:rsidR="001D2A65" w:rsidRDefault="001D2A65" w:rsidP="001D2A65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sz w:val="24"/>
          <w:szCs w:val="24"/>
        </w:rPr>
      </w:pPr>
    </w:p>
    <w:p w:rsidR="001D2A65" w:rsidRDefault="001D2A65" w:rsidP="001D2A65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sz w:val="24"/>
          <w:szCs w:val="24"/>
        </w:rPr>
      </w:pPr>
    </w:p>
    <w:p w:rsidR="001D2A65" w:rsidRPr="000E1B1D" w:rsidRDefault="001D2A65" w:rsidP="001D2A65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sz w:val="24"/>
          <w:szCs w:val="24"/>
        </w:rPr>
      </w:pPr>
    </w:p>
    <w:p w:rsidR="001D2A65" w:rsidRPr="000A264B" w:rsidRDefault="001D2A65" w:rsidP="001D2A65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sz w:val="24"/>
        </w:rPr>
      </w:pPr>
      <w:r w:rsidRPr="000A264B">
        <w:rPr>
          <w:rFonts w:ascii="Calibri" w:hAnsi="Calibri" w:cs="Calibri"/>
          <w:b/>
          <w:sz w:val="24"/>
        </w:rPr>
        <w:tab/>
      </w:r>
      <w:r w:rsidRPr="000A264B">
        <w:rPr>
          <w:rFonts w:ascii="Calibri" w:hAnsi="Calibri" w:cs="Calibri"/>
          <w:b/>
          <w:sz w:val="24"/>
        </w:rPr>
        <w:tab/>
      </w:r>
      <w:r w:rsidRPr="000A264B">
        <w:rPr>
          <w:rFonts w:ascii="Calibri" w:hAnsi="Calibri" w:cs="Calibri"/>
          <w:b/>
          <w:sz w:val="24"/>
        </w:rPr>
        <w:tab/>
      </w:r>
      <w:r w:rsidRPr="000A264B">
        <w:rPr>
          <w:rFonts w:ascii="Calibri" w:hAnsi="Calibri" w:cs="Calibri"/>
          <w:b/>
          <w:sz w:val="24"/>
        </w:rPr>
        <w:tab/>
      </w:r>
      <w:r w:rsidRPr="000A264B">
        <w:rPr>
          <w:rFonts w:ascii="Calibri" w:hAnsi="Calibri" w:cs="Calibri"/>
          <w:b/>
          <w:sz w:val="24"/>
        </w:rPr>
        <w:tab/>
      </w:r>
    </w:p>
    <w:p w:rsidR="001D2A65" w:rsidRPr="000A264B" w:rsidRDefault="001D2A65" w:rsidP="001D2A65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sz w:val="24"/>
        </w:rPr>
      </w:pPr>
      <w:r w:rsidRPr="000A264B">
        <w:rPr>
          <w:rFonts w:ascii="Calibri" w:hAnsi="Calibri" w:cs="Calibri"/>
          <w:b/>
          <w:sz w:val="24"/>
        </w:rPr>
        <w:t>…………………………..</w:t>
      </w:r>
      <w:r w:rsidRPr="000A264B">
        <w:rPr>
          <w:rFonts w:ascii="Calibri" w:hAnsi="Calibri" w:cs="Calibri"/>
          <w:b/>
          <w:sz w:val="24"/>
        </w:rPr>
        <w:tab/>
      </w:r>
      <w:r w:rsidRPr="000A264B">
        <w:rPr>
          <w:rFonts w:ascii="Calibri" w:hAnsi="Calibri" w:cs="Calibri"/>
          <w:b/>
          <w:sz w:val="24"/>
        </w:rPr>
        <w:tab/>
      </w:r>
      <w:r w:rsidRPr="000A264B">
        <w:rPr>
          <w:rFonts w:ascii="Calibri" w:hAnsi="Calibri" w:cs="Calibri"/>
          <w:b/>
          <w:sz w:val="24"/>
        </w:rPr>
        <w:tab/>
        <w:t xml:space="preserve">………………………. </w:t>
      </w:r>
      <w:r w:rsidRPr="000A264B">
        <w:rPr>
          <w:rFonts w:ascii="Calibri" w:hAnsi="Calibri" w:cs="Calibri"/>
          <w:b/>
          <w:sz w:val="24"/>
        </w:rPr>
        <w:tab/>
      </w:r>
      <w:r w:rsidRPr="000A264B">
        <w:rPr>
          <w:rFonts w:ascii="Calibri" w:hAnsi="Calibri" w:cs="Calibri"/>
          <w:b/>
          <w:sz w:val="24"/>
        </w:rPr>
        <w:tab/>
        <w:t>……..……………………….</w:t>
      </w:r>
    </w:p>
    <w:p w:rsidR="001D2A65" w:rsidRPr="000A264B" w:rsidRDefault="001D2A65" w:rsidP="001D2A65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sz w:val="22"/>
        </w:rPr>
      </w:pPr>
      <w:r w:rsidRPr="000A264B">
        <w:rPr>
          <w:rFonts w:ascii="Calibri" w:hAnsi="Calibri" w:cs="Calibri"/>
          <w:sz w:val="22"/>
        </w:rPr>
        <w:t>Poplatník</w:t>
      </w:r>
      <w:r w:rsidRPr="000A264B">
        <w:rPr>
          <w:rFonts w:ascii="Calibri" w:hAnsi="Calibri" w:cs="Calibri"/>
          <w:sz w:val="22"/>
        </w:rPr>
        <w:tab/>
      </w:r>
      <w:r w:rsidRPr="000A264B">
        <w:rPr>
          <w:rFonts w:ascii="Calibri" w:hAnsi="Calibri" w:cs="Calibri"/>
          <w:sz w:val="22"/>
        </w:rPr>
        <w:tab/>
      </w:r>
      <w:r w:rsidRPr="000A264B">
        <w:rPr>
          <w:rFonts w:ascii="Calibri" w:hAnsi="Calibri" w:cs="Calibri"/>
          <w:sz w:val="22"/>
        </w:rPr>
        <w:tab/>
      </w:r>
      <w:r w:rsidRPr="000A264B">
        <w:rPr>
          <w:rFonts w:ascii="Calibri" w:hAnsi="Calibri" w:cs="Calibri"/>
          <w:sz w:val="22"/>
        </w:rPr>
        <w:tab/>
        <w:t>datum</w:t>
      </w:r>
      <w:r w:rsidRPr="000A264B">
        <w:rPr>
          <w:rFonts w:ascii="Calibri" w:hAnsi="Calibri" w:cs="Calibri"/>
          <w:sz w:val="22"/>
        </w:rPr>
        <w:tab/>
      </w:r>
      <w:r w:rsidRPr="000A264B">
        <w:rPr>
          <w:rFonts w:ascii="Calibri" w:hAnsi="Calibri" w:cs="Calibri"/>
          <w:sz w:val="22"/>
        </w:rPr>
        <w:tab/>
      </w:r>
      <w:r w:rsidRPr="000A264B">
        <w:rPr>
          <w:rFonts w:ascii="Calibri" w:hAnsi="Calibri" w:cs="Calibri"/>
          <w:sz w:val="22"/>
        </w:rPr>
        <w:tab/>
      </w:r>
      <w:r w:rsidRPr="000A264B">
        <w:rPr>
          <w:rFonts w:ascii="Calibri" w:hAnsi="Calibri" w:cs="Calibri"/>
          <w:sz w:val="22"/>
        </w:rPr>
        <w:tab/>
        <w:t>za správce poplatku</w:t>
      </w:r>
    </w:p>
    <w:p w:rsidR="001D2A65" w:rsidRPr="000A264B" w:rsidRDefault="001D2A65" w:rsidP="001D2A65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sz w:val="22"/>
        </w:rPr>
      </w:pPr>
    </w:p>
    <w:p w:rsidR="001D2A65" w:rsidRPr="000E1B1D" w:rsidRDefault="001D2A65" w:rsidP="001D2A65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sz w:val="24"/>
          <w:szCs w:val="24"/>
        </w:rPr>
      </w:pPr>
    </w:p>
    <w:p w:rsidR="001D2A65" w:rsidRPr="000E1B1D" w:rsidRDefault="001D2A65" w:rsidP="001D2A65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sz w:val="22"/>
        </w:rPr>
      </w:pPr>
    </w:p>
    <w:p w:rsidR="001D2A65" w:rsidRDefault="001D2A65" w:rsidP="001D2A65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sz w:val="22"/>
        </w:rPr>
      </w:pPr>
    </w:p>
    <w:p w:rsidR="001D2A65" w:rsidRDefault="001D2A65" w:rsidP="001D2A65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sz w:val="22"/>
        </w:rPr>
      </w:pPr>
    </w:p>
    <w:p w:rsidR="001D2A65" w:rsidRPr="000E1B1D" w:rsidRDefault="001D2A65" w:rsidP="001D2A65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sz w:val="22"/>
        </w:rPr>
      </w:pPr>
    </w:p>
    <w:p w:rsidR="001D2A65" w:rsidRPr="000E1B1D" w:rsidRDefault="001D2A65" w:rsidP="001D2A65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sz w:val="22"/>
        </w:rPr>
      </w:pPr>
    </w:p>
    <w:p w:rsidR="001D2A65" w:rsidRPr="009574D5" w:rsidRDefault="001D2A65" w:rsidP="001D2A65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22"/>
          <w:szCs w:val="22"/>
        </w:rPr>
      </w:pPr>
      <w:r w:rsidRPr="009574D5">
        <w:rPr>
          <w:rFonts w:ascii="Calibri" w:hAnsi="Calibri" w:cs="Calibri"/>
          <w:b/>
          <w:sz w:val="22"/>
          <w:szCs w:val="22"/>
        </w:rPr>
        <w:t>Výňatek z Obecně závazné vyhlášky č. 9/2023 o místním poplatku ze psů</w:t>
      </w:r>
    </w:p>
    <w:p w:rsidR="001D2A65" w:rsidRPr="000A264B" w:rsidRDefault="001D2A65" w:rsidP="001D2A65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Calibri"/>
          <w:b/>
        </w:rPr>
      </w:pPr>
    </w:p>
    <w:p w:rsidR="001D2A65" w:rsidRPr="009574D5" w:rsidRDefault="001D2A65" w:rsidP="001D2A65">
      <w:pPr>
        <w:pStyle w:val="Zhlav"/>
        <w:jc w:val="both"/>
        <w:rPr>
          <w:rFonts w:ascii="Calibri" w:hAnsi="Calibri" w:cs="Calibri"/>
          <w:sz w:val="21"/>
          <w:szCs w:val="21"/>
        </w:rPr>
      </w:pPr>
      <w:r w:rsidRPr="009574D5">
        <w:rPr>
          <w:rFonts w:ascii="Calibri" w:hAnsi="Calibri" w:cs="Calibri"/>
          <w:sz w:val="21"/>
          <w:szCs w:val="21"/>
        </w:rPr>
        <w:t>1) Poplatník je povinen podat správci poplatku ohlášení nejpozději do 15 dnů ode dne, kdy se pes stal starším 3 měsíců, nebo ode dne, kdy nabyl psa staršího 3 měsíců; údaje uváděné v ohlášení upravuje zákon č. 565/1990 Sb., o místních poplatcích.</w:t>
      </w:r>
    </w:p>
    <w:p w:rsidR="001D2A65" w:rsidRPr="009574D5" w:rsidRDefault="001D2A65" w:rsidP="001D2A65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i/>
          <w:sz w:val="21"/>
          <w:szCs w:val="21"/>
        </w:rPr>
      </w:pPr>
      <w:r w:rsidRPr="009574D5">
        <w:rPr>
          <w:rFonts w:ascii="Calibri" w:hAnsi="Calibri" w:cs="Calibri"/>
          <w:sz w:val="21"/>
          <w:szCs w:val="21"/>
        </w:rPr>
        <w:t>2) Dojde-li ke změně údajů uvedených v ohlášení, je poplatník povinen tuto změnu oznámit do 15 dnů ode dne, kdy nastala.</w:t>
      </w:r>
    </w:p>
    <w:p w:rsidR="00F6127E" w:rsidRDefault="00F6127E"/>
    <w:sectPr w:rsidR="00F61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83"/>
    <w:rsid w:val="001D2A65"/>
    <w:rsid w:val="00206772"/>
    <w:rsid w:val="00280583"/>
    <w:rsid w:val="00F0171B"/>
    <w:rsid w:val="00F6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C9739-0CF8-4594-9188-CB676D1D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71B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D2A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1D2A65"/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Bukáčková</dc:creator>
  <cp:keywords/>
  <dc:description/>
  <cp:lastModifiedBy>Jana Bukáčková</cp:lastModifiedBy>
  <cp:revision>2</cp:revision>
  <dcterms:created xsi:type="dcterms:W3CDTF">2025-03-11T08:19:00Z</dcterms:created>
  <dcterms:modified xsi:type="dcterms:W3CDTF">2025-03-11T08:20:00Z</dcterms:modified>
</cp:coreProperties>
</file>